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D9B" w:rsidRDefault="008D20E4" w:rsidP="008D20E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3599606</wp:posOffset>
                </wp:positionH>
                <wp:positionV relativeFrom="paragraph">
                  <wp:posOffset>0</wp:posOffset>
                </wp:positionV>
                <wp:extent cx="2374265" cy="1403985"/>
                <wp:effectExtent l="0" t="0" r="3810" b="82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872" w:rsidRPr="008D20E4" w:rsidRDefault="00DB7872" w:rsidP="008D20E4">
                            <w:pPr>
                              <w:spacing w:after="0" w:line="240" w:lineRule="auto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Mailing: </w:t>
                            </w:r>
                            <w:r w:rsidRPr="008D20E4">
                              <w:rPr>
                                <w:sz w:val="18"/>
                              </w:rPr>
                              <w:t>PO Box 40217, Tucson, AZ  85717</w:t>
                            </w:r>
                          </w:p>
                          <w:p w:rsidR="00DB7872" w:rsidRPr="008D20E4" w:rsidRDefault="00DB7872" w:rsidP="008D20E4">
                            <w:pPr>
                              <w:spacing w:after="0" w:line="240" w:lineRule="auto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Street: </w:t>
                            </w:r>
                            <w:r w:rsidRPr="008D20E4">
                              <w:rPr>
                                <w:sz w:val="18"/>
                              </w:rPr>
                              <w:t>3155 E. Grant Road, Tucson, AZ  85716</w:t>
                            </w:r>
                          </w:p>
                          <w:p w:rsidR="00DB7872" w:rsidRPr="008D20E4" w:rsidRDefault="00DB7872" w:rsidP="008D20E4">
                            <w:pPr>
                              <w:spacing w:after="0" w:line="240" w:lineRule="auto"/>
                              <w:jc w:val="right"/>
                              <w:rPr>
                                <w:sz w:val="18"/>
                              </w:rPr>
                            </w:pPr>
                            <w:r w:rsidRPr="008D20E4">
                              <w:rPr>
                                <w:sz w:val="18"/>
                              </w:rPr>
                              <w:t>Telephone: 520-573-3533</w:t>
                            </w:r>
                          </w:p>
                          <w:p w:rsidR="00DB7872" w:rsidRDefault="00DB7872" w:rsidP="008D20E4">
                            <w:pPr>
                              <w:spacing w:after="0" w:line="240" w:lineRule="auto"/>
                              <w:jc w:val="right"/>
                            </w:pPr>
                            <w:r w:rsidRPr="008D20E4">
                              <w:rPr>
                                <w:sz w:val="18"/>
                              </w:rPr>
                              <w:t>Fax: 520-573-3569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3.45pt;margin-top:0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" stroked="f">
                <v:textbox style="mso-fit-shape-to-text:t">
                  <w:txbxContent>
                    <w:p w:rsidR="00DB7872" w:rsidRPr="008D20E4" w:rsidRDefault="00DB7872" w:rsidP="008D20E4">
                      <w:pPr>
                        <w:spacing w:after="0" w:line="240" w:lineRule="auto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Mailing: </w:t>
                      </w:r>
                      <w:r w:rsidRPr="008D20E4">
                        <w:rPr>
                          <w:sz w:val="18"/>
                        </w:rPr>
                        <w:t>PO Box 40217, Tucson, AZ  85717</w:t>
                      </w:r>
                    </w:p>
                    <w:p w:rsidR="00DB7872" w:rsidRPr="008D20E4" w:rsidRDefault="00DB7872" w:rsidP="008D20E4">
                      <w:pPr>
                        <w:spacing w:after="0" w:line="240" w:lineRule="auto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Street: </w:t>
                      </w:r>
                      <w:r w:rsidRPr="008D20E4">
                        <w:rPr>
                          <w:sz w:val="18"/>
                        </w:rPr>
                        <w:t>3155 E. Grant Road, Tucson, AZ  85716</w:t>
                      </w:r>
                    </w:p>
                    <w:p w:rsidR="00DB7872" w:rsidRPr="008D20E4" w:rsidRDefault="00DB7872" w:rsidP="008D20E4">
                      <w:pPr>
                        <w:spacing w:after="0" w:line="240" w:lineRule="auto"/>
                        <w:jc w:val="right"/>
                        <w:rPr>
                          <w:sz w:val="18"/>
                        </w:rPr>
                      </w:pPr>
                      <w:r w:rsidRPr="008D20E4">
                        <w:rPr>
                          <w:sz w:val="18"/>
                        </w:rPr>
                        <w:t>Telephone: 520-573-3533</w:t>
                      </w:r>
                    </w:p>
                    <w:p w:rsidR="00DB7872" w:rsidRDefault="00DB7872" w:rsidP="008D20E4">
                      <w:pPr>
                        <w:spacing w:after="0" w:line="240" w:lineRule="auto"/>
                        <w:jc w:val="right"/>
                      </w:pPr>
                      <w:r w:rsidRPr="008D20E4">
                        <w:rPr>
                          <w:sz w:val="18"/>
                        </w:rPr>
                        <w:t>Fax: 520-573-3569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2798575" cy="607554"/>
            <wp:effectExtent l="0" t="0" r="190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GCT_blk_horz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980" cy="60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0E4" w:rsidRPr="008D20E4" w:rsidRDefault="008D20E4" w:rsidP="008D20E4">
      <w:pPr>
        <w:jc w:val="center"/>
        <w:rPr>
          <w:rFonts w:asciiTheme="majorHAnsi" w:hAnsiTheme="majorHAnsi"/>
          <w:sz w:val="36"/>
        </w:rPr>
      </w:pPr>
      <w:r w:rsidRPr="008D20E4">
        <w:rPr>
          <w:rFonts w:asciiTheme="majorHAnsi" w:hAnsiTheme="majorHAnsi"/>
          <w:sz w:val="36"/>
        </w:rPr>
        <w:t>JOB ANNOUNCEMENT – PLEASE POST</w:t>
      </w:r>
    </w:p>
    <w:p w:rsidR="008D20E4" w:rsidRPr="00956A6B" w:rsidRDefault="008D20E4">
      <w:pPr>
        <w:rPr>
          <w:rFonts w:ascii="Times New Roman" w:hAnsi="Times New Roman" w:cs="Times New Roman"/>
        </w:rPr>
      </w:pPr>
      <w:r w:rsidRPr="00956A6B">
        <w:rPr>
          <w:rFonts w:ascii="Times New Roman" w:hAnsi="Times New Roman" w:cs="Times New Roman"/>
        </w:rPr>
        <w:t xml:space="preserve">The Boys &amp; Girls Clubs of Tucson is currently accepting applications for </w:t>
      </w:r>
      <w:r w:rsidR="00FB4440">
        <w:rPr>
          <w:rFonts w:ascii="Times New Roman" w:hAnsi="Times New Roman" w:cs="Times New Roman"/>
        </w:rPr>
        <w:t>full</w:t>
      </w:r>
      <w:r w:rsidRPr="00956A6B">
        <w:rPr>
          <w:rFonts w:ascii="Times New Roman" w:hAnsi="Times New Roman" w:cs="Times New Roman"/>
        </w:rPr>
        <w:t>-time</w:t>
      </w:r>
      <w:r w:rsidR="00956A6B" w:rsidRPr="00956A6B">
        <w:rPr>
          <w:rFonts w:ascii="Times New Roman" w:hAnsi="Times New Roman" w:cs="Times New Roman"/>
        </w:rPr>
        <w:t xml:space="preserve"> </w:t>
      </w:r>
      <w:r w:rsidR="00F02350">
        <w:rPr>
          <w:rFonts w:ascii="Times New Roman" w:hAnsi="Times New Roman" w:cs="Times New Roman"/>
        </w:rPr>
        <w:t>Health &amp; Physical Education Director</w:t>
      </w:r>
      <w:r w:rsidRPr="00956A6B">
        <w:rPr>
          <w:rFonts w:ascii="Times New Roman" w:hAnsi="Times New Roman" w:cs="Times New Roman"/>
        </w:rPr>
        <w:t>.</w:t>
      </w:r>
      <w:r w:rsidR="00FB4440">
        <w:rPr>
          <w:rFonts w:ascii="Times New Roman" w:hAnsi="Times New Roman" w:cs="Times New Roman"/>
        </w:rPr>
        <w:t xml:space="preserve">  We have two positions available – Roy </w:t>
      </w:r>
      <w:proofErr w:type="spellStart"/>
      <w:r w:rsidR="00FB4440">
        <w:rPr>
          <w:rFonts w:ascii="Times New Roman" w:hAnsi="Times New Roman" w:cs="Times New Roman"/>
        </w:rPr>
        <w:t>Drachman</w:t>
      </w:r>
      <w:proofErr w:type="spellEnd"/>
      <w:r w:rsidR="00FB4440">
        <w:rPr>
          <w:rFonts w:ascii="Times New Roman" w:hAnsi="Times New Roman" w:cs="Times New Roman"/>
        </w:rPr>
        <w:t xml:space="preserve"> Clubhouse and Steve </w:t>
      </w:r>
      <w:proofErr w:type="spellStart"/>
      <w:r w:rsidR="00FB4440">
        <w:rPr>
          <w:rFonts w:ascii="Times New Roman" w:hAnsi="Times New Roman" w:cs="Times New Roman"/>
        </w:rPr>
        <w:t>Daru</w:t>
      </w:r>
      <w:proofErr w:type="spellEnd"/>
      <w:r w:rsidR="00FB4440">
        <w:rPr>
          <w:rFonts w:ascii="Times New Roman" w:hAnsi="Times New Roman" w:cs="Times New Roman"/>
        </w:rPr>
        <w:t xml:space="preserve"> Clubhouse.</w:t>
      </w:r>
      <w:r w:rsidRPr="00956A6B">
        <w:rPr>
          <w:rFonts w:ascii="Times New Roman" w:hAnsi="Times New Roman" w:cs="Times New Roman"/>
        </w:rPr>
        <w:t xml:space="preserve">  </w:t>
      </w:r>
    </w:p>
    <w:p w:rsidR="00956A6B" w:rsidRPr="00956A6B" w:rsidRDefault="008D20E4" w:rsidP="00956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56A6B">
        <w:rPr>
          <w:rFonts w:ascii="Times New Roman" w:eastAsia="Times New Roman" w:hAnsi="Times New Roman" w:cs="Times New Roman"/>
        </w:rPr>
        <w:t>Summary of position:</w:t>
      </w:r>
      <w:r w:rsidR="00956A6B" w:rsidRPr="00956A6B">
        <w:rPr>
          <w:rFonts w:ascii="Times New Roman" w:eastAsia="Times New Roman" w:hAnsi="Times New Roman" w:cs="Times New Roman"/>
        </w:rPr>
        <w:t xml:space="preserve"> </w:t>
      </w:r>
    </w:p>
    <w:p w:rsidR="00F02350" w:rsidRDefault="00956A6B" w:rsidP="00956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56A6B">
        <w:rPr>
          <w:rFonts w:ascii="Times New Roman" w:hAnsi="Times New Roman" w:cs="Times New Roman"/>
        </w:rPr>
        <w:t xml:space="preserve">The </w:t>
      </w:r>
      <w:r w:rsidR="00F02350">
        <w:rPr>
          <w:rFonts w:ascii="Times New Roman" w:hAnsi="Times New Roman" w:cs="Times New Roman"/>
        </w:rPr>
        <w:t>Health &amp; PE Director</w:t>
      </w:r>
      <w:r w:rsidRPr="00956A6B">
        <w:rPr>
          <w:rFonts w:ascii="Times New Roman" w:hAnsi="Times New Roman" w:cs="Times New Roman"/>
        </w:rPr>
        <w:t xml:space="preserve"> </w:t>
      </w:r>
      <w:r w:rsidRPr="00956A6B">
        <w:rPr>
          <w:rFonts w:ascii="Times New Roman" w:eastAsia="Times New Roman" w:hAnsi="Times New Roman" w:cs="Times New Roman"/>
        </w:rPr>
        <w:t>is responsible for the delivery of quality</w:t>
      </w:r>
      <w:r w:rsidR="00F02350">
        <w:rPr>
          <w:rFonts w:ascii="Times New Roman" w:eastAsia="Times New Roman" w:hAnsi="Times New Roman" w:cs="Times New Roman"/>
        </w:rPr>
        <w:t xml:space="preserve"> health and physical education/development </w:t>
      </w:r>
      <w:r w:rsidRPr="00956A6B">
        <w:rPr>
          <w:rFonts w:ascii="Times New Roman" w:eastAsia="Times New Roman" w:hAnsi="Times New Roman" w:cs="Times New Roman"/>
        </w:rPr>
        <w:t xml:space="preserve">programs, activities, and services for boys and girls 7 to 17 years of age that show measurable impact in participants’ academic success; good character and citizenship; and promotion of healthy lifestyle. Programs and activities must be organized, fun, meet the developmental needs of </w:t>
      </w:r>
      <w:r>
        <w:rPr>
          <w:rFonts w:ascii="Times New Roman" w:eastAsia="Times New Roman" w:hAnsi="Times New Roman" w:cs="Times New Roman"/>
        </w:rPr>
        <w:t xml:space="preserve">the </w:t>
      </w:r>
      <w:r w:rsidRPr="00956A6B">
        <w:rPr>
          <w:rFonts w:ascii="Times New Roman" w:eastAsia="Times New Roman" w:hAnsi="Times New Roman" w:cs="Times New Roman"/>
        </w:rPr>
        <w:t xml:space="preserve">targeted age groups and scheduled to ensure maximum participation. </w:t>
      </w:r>
      <w:r w:rsidR="00F02350">
        <w:rPr>
          <w:rFonts w:ascii="Times New Roman" w:eastAsia="Times New Roman" w:hAnsi="Times New Roman" w:cs="Times New Roman"/>
        </w:rPr>
        <w:t>Health and physical education programs and activities</w:t>
      </w:r>
      <w:r w:rsidRPr="00956A6B">
        <w:rPr>
          <w:rFonts w:ascii="Times New Roman" w:eastAsia="Times New Roman" w:hAnsi="Times New Roman" w:cs="Times New Roman"/>
        </w:rPr>
        <w:t xml:space="preserve"> must be consistent with the organization’s youth </w:t>
      </w:r>
      <w:r w:rsidR="0005030E">
        <w:rPr>
          <w:rFonts w:ascii="Times New Roman" w:eastAsia="Times New Roman" w:hAnsi="Times New Roman" w:cs="Times New Roman"/>
        </w:rPr>
        <w:t>priority</w:t>
      </w:r>
      <w:r w:rsidRPr="00956A6B">
        <w:rPr>
          <w:rFonts w:ascii="Times New Roman" w:eastAsia="Times New Roman" w:hAnsi="Times New Roman" w:cs="Times New Roman"/>
        </w:rPr>
        <w:t xml:space="preserve"> outcomes. </w:t>
      </w:r>
      <w:r w:rsidR="00F62F25">
        <w:rPr>
          <w:rFonts w:ascii="Times New Roman" w:eastAsia="Times New Roman" w:hAnsi="Times New Roman" w:cs="Times New Roman"/>
        </w:rPr>
        <w:t xml:space="preserve">The </w:t>
      </w:r>
      <w:r w:rsidR="00F02350">
        <w:rPr>
          <w:rFonts w:ascii="Times New Roman" w:eastAsia="Times New Roman" w:hAnsi="Times New Roman" w:cs="Times New Roman"/>
        </w:rPr>
        <w:t>Health &amp; PE Director</w:t>
      </w:r>
      <w:r w:rsidR="00F62F25">
        <w:rPr>
          <w:rFonts w:ascii="Times New Roman" w:eastAsia="Times New Roman" w:hAnsi="Times New Roman" w:cs="Times New Roman"/>
        </w:rPr>
        <w:t xml:space="preserve"> will p</w:t>
      </w:r>
      <w:r w:rsidRPr="00956A6B">
        <w:rPr>
          <w:rFonts w:ascii="Times New Roman" w:eastAsia="Times New Roman" w:hAnsi="Times New Roman" w:cs="Times New Roman"/>
        </w:rPr>
        <w:t xml:space="preserve">rovide a safe and positive atmosphere for Club </w:t>
      </w:r>
      <w:r w:rsidR="00B85835">
        <w:rPr>
          <w:rFonts w:ascii="Times New Roman" w:eastAsia="Times New Roman" w:hAnsi="Times New Roman" w:cs="Times New Roman"/>
        </w:rPr>
        <w:t>M</w:t>
      </w:r>
      <w:r w:rsidRPr="00956A6B">
        <w:rPr>
          <w:rFonts w:ascii="Times New Roman" w:eastAsia="Times New Roman" w:hAnsi="Times New Roman" w:cs="Times New Roman"/>
        </w:rPr>
        <w:t xml:space="preserve">embers to learn and grow that is sensitive to the cultural diversity of the Club </w:t>
      </w:r>
      <w:r w:rsidR="00B85835">
        <w:rPr>
          <w:rFonts w:ascii="Times New Roman" w:eastAsia="Times New Roman" w:hAnsi="Times New Roman" w:cs="Times New Roman"/>
        </w:rPr>
        <w:t>M</w:t>
      </w:r>
      <w:r w:rsidRPr="00956A6B">
        <w:rPr>
          <w:rFonts w:ascii="Times New Roman" w:eastAsia="Times New Roman" w:hAnsi="Times New Roman" w:cs="Times New Roman"/>
        </w:rPr>
        <w:t>embers served.</w:t>
      </w:r>
      <w:r w:rsidR="00F61178">
        <w:rPr>
          <w:rFonts w:ascii="Times New Roman" w:eastAsia="Times New Roman" w:hAnsi="Times New Roman" w:cs="Times New Roman"/>
        </w:rPr>
        <w:t xml:space="preserve">  </w:t>
      </w:r>
      <w:r w:rsidR="00B85835">
        <w:rPr>
          <w:rFonts w:ascii="Times New Roman" w:eastAsia="Times New Roman" w:hAnsi="Times New Roman" w:cs="Times New Roman"/>
        </w:rPr>
        <w:t xml:space="preserve">The </w:t>
      </w:r>
      <w:r w:rsidR="00F02350">
        <w:rPr>
          <w:rFonts w:ascii="Times New Roman" w:eastAsia="Times New Roman" w:hAnsi="Times New Roman" w:cs="Times New Roman"/>
        </w:rPr>
        <w:t>Health &amp; PE Director</w:t>
      </w:r>
      <w:r w:rsidR="00F61178">
        <w:rPr>
          <w:rFonts w:ascii="Times New Roman" w:eastAsia="Times New Roman" w:hAnsi="Times New Roman" w:cs="Times New Roman"/>
        </w:rPr>
        <w:t xml:space="preserve"> will be expected to participate in organizational wide events, programs and functions.  </w:t>
      </w:r>
    </w:p>
    <w:p w:rsidR="00956A6B" w:rsidRPr="00956A6B" w:rsidRDefault="00F61178" w:rsidP="00956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Qualifications:</w:t>
      </w:r>
    </w:p>
    <w:p w:rsidR="00B85835" w:rsidRPr="00F02350" w:rsidRDefault="00F61178" w:rsidP="00B858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02350">
        <w:rPr>
          <w:rFonts w:ascii="Times New Roman" w:eastAsia="Times New Roman" w:hAnsi="Times New Roman" w:cs="Times New Roman"/>
        </w:rPr>
        <w:t xml:space="preserve">Bachelor’s </w:t>
      </w:r>
      <w:r w:rsidR="00956A6B" w:rsidRPr="00F02350">
        <w:rPr>
          <w:rFonts w:ascii="Times New Roman" w:eastAsia="Times New Roman" w:hAnsi="Times New Roman" w:cs="Times New Roman"/>
        </w:rPr>
        <w:t xml:space="preserve">Degree from </w:t>
      </w:r>
      <w:r w:rsidRPr="00F02350">
        <w:rPr>
          <w:rFonts w:ascii="Times New Roman" w:eastAsia="Times New Roman" w:hAnsi="Times New Roman" w:cs="Times New Roman"/>
        </w:rPr>
        <w:t xml:space="preserve">an </w:t>
      </w:r>
      <w:r w:rsidR="00956A6B" w:rsidRPr="00F02350">
        <w:rPr>
          <w:rFonts w:ascii="Times New Roman" w:eastAsia="Times New Roman" w:hAnsi="Times New Roman" w:cs="Times New Roman"/>
        </w:rPr>
        <w:t>accredited university o</w:t>
      </w:r>
      <w:r w:rsidRPr="00F02350">
        <w:rPr>
          <w:rFonts w:ascii="Times New Roman" w:eastAsia="Times New Roman" w:hAnsi="Times New Roman" w:cs="Times New Roman"/>
        </w:rPr>
        <w:t xml:space="preserve">r college in </w:t>
      </w:r>
      <w:r w:rsidR="00F02350" w:rsidRPr="00F02350">
        <w:rPr>
          <w:rFonts w:ascii="Times New Roman" w:eastAsia="Times New Roman" w:hAnsi="Times New Roman" w:cs="Times New Roman"/>
        </w:rPr>
        <w:t xml:space="preserve">physical education </w:t>
      </w:r>
      <w:r w:rsidRPr="00F02350">
        <w:rPr>
          <w:rFonts w:ascii="Times New Roman" w:eastAsia="Times New Roman" w:hAnsi="Times New Roman" w:cs="Times New Roman"/>
        </w:rPr>
        <w:t>or other related field</w:t>
      </w:r>
      <w:r w:rsidR="00F02350" w:rsidRPr="00F02350">
        <w:rPr>
          <w:rFonts w:ascii="Times New Roman" w:eastAsia="Times New Roman" w:hAnsi="Times New Roman" w:cs="Times New Roman"/>
        </w:rPr>
        <w:t xml:space="preserve">; and </w:t>
      </w:r>
      <w:r w:rsidR="00F02350">
        <w:rPr>
          <w:rFonts w:ascii="Times New Roman" w:eastAsia="Times New Roman" w:hAnsi="Times New Roman" w:cs="Times New Roman"/>
        </w:rPr>
        <w:t>at</w:t>
      </w:r>
      <w:r w:rsidR="00B85835" w:rsidRPr="00F02350">
        <w:rPr>
          <w:rFonts w:ascii="Times New Roman" w:eastAsia="Times New Roman" w:hAnsi="Times New Roman" w:cs="Times New Roman"/>
        </w:rPr>
        <w:t xml:space="preserve"> least 3 years of experience </w:t>
      </w:r>
      <w:r w:rsidR="00F02350" w:rsidRPr="00F02350">
        <w:rPr>
          <w:rFonts w:ascii="Times New Roman" w:eastAsia="Times New Roman" w:hAnsi="Times New Roman" w:cs="Times New Roman"/>
        </w:rPr>
        <w:t>with youth sports and recreation programs including sports leagues, clinics and health workshops; or equivalent combination of education and experience</w:t>
      </w:r>
      <w:r w:rsidR="00B85835" w:rsidRPr="00F02350">
        <w:rPr>
          <w:rFonts w:ascii="Times New Roman" w:eastAsia="Times New Roman" w:hAnsi="Times New Roman" w:cs="Times New Roman"/>
        </w:rPr>
        <w:t>.</w:t>
      </w:r>
    </w:p>
    <w:p w:rsidR="00F61178" w:rsidRDefault="00956A6B" w:rsidP="00F611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56A6B">
        <w:rPr>
          <w:rFonts w:ascii="Times New Roman" w:eastAsia="Times New Roman" w:hAnsi="Times New Roman" w:cs="Times New Roman"/>
        </w:rPr>
        <w:t>Strong communicator i</w:t>
      </w:r>
      <w:r w:rsidR="00F61178">
        <w:rPr>
          <w:rFonts w:ascii="Times New Roman" w:eastAsia="Times New Roman" w:hAnsi="Times New Roman" w:cs="Times New Roman"/>
        </w:rPr>
        <w:t>n both written and verbal forms.</w:t>
      </w:r>
    </w:p>
    <w:p w:rsidR="00956A6B" w:rsidRDefault="00956A6B" w:rsidP="00F611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61178">
        <w:rPr>
          <w:rFonts w:ascii="Times New Roman" w:eastAsia="Times New Roman" w:hAnsi="Times New Roman" w:cs="Times New Roman"/>
        </w:rPr>
        <w:t xml:space="preserve">Must </w:t>
      </w:r>
      <w:r w:rsidR="00FB4440">
        <w:rPr>
          <w:rFonts w:ascii="Times New Roman" w:eastAsia="Times New Roman" w:hAnsi="Times New Roman" w:cs="Times New Roman"/>
        </w:rPr>
        <w:t xml:space="preserve">have or </w:t>
      </w:r>
      <w:r w:rsidRPr="00F61178">
        <w:rPr>
          <w:rFonts w:ascii="Times New Roman" w:eastAsia="Times New Roman" w:hAnsi="Times New Roman" w:cs="Times New Roman"/>
        </w:rPr>
        <w:t>be capable of obta</w:t>
      </w:r>
      <w:r w:rsidR="00F61178" w:rsidRPr="00F61178">
        <w:rPr>
          <w:rFonts w:ascii="Times New Roman" w:eastAsia="Times New Roman" w:hAnsi="Times New Roman" w:cs="Times New Roman"/>
        </w:rPr>
        <w:t xml:space="preserve">ining CPR and </w:t>
      </w:r>
      <w:r w:rsidRPr="00F61178">
        <w:rPr>
          <w:rFonts w:ascii="Times New Roman" w:eastAsia="Times New Roman" w:hAnsi="Times New Roman" w:cs="Times New Roman"/>
        </w:rPr>
        <w:t>First Aid Certification.</w:t>
      </w:r>
    </w:p>
    <w:p w:rsidR="00B85835" w:rsidRDefault="00B85835" w:rsidP="00B858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56A6B">
        <w:rPr>
          <w:rFonts w:ascii="Times New Roman" w:eastAsia="Times New Roman" w:hAnsi="Times New Roman" w:cs="Times New Roman"/>
        </w:rPr>
        <w:t xml:space="preserve">Energetic and enthusiastic leader interested in a career in youth development. </w:t>
      </w:r>
    </w:p>
    <w:p w:rsidR="00B85835" w:rsidRDefault="00B85835" w:rsidP="00B858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56A6B">
        <w:rPr>
          <w:rFonts w:ascii="Times New Roman" w:eastAsia="Times New Roman" w:hAnsi="Times New Roman" w:cs="Times New Roman"/>
        </w:rPr>
        <w:t>Biling</w:t>
      </w:r>
      <w:r>
        <w:rPr>
          <w:rFonts w:ascii="Times New Roman" w:eastAsia="Times New Roman" w:hAnsi="Times New Roman" w:cs="Times New Roman"/>
        </w:rPr>
        <w:t>ual (English/Spanish) is a plus.</w:t>
      </w:r>
    </w:p>
    <w:p w:rsidR="008D20E4" w:rsidRPr="00956A6B" w:rsidRDefault="008D20E4">
      <w:pPr>
        <w:rPr>
          <w:rFonts w:ascii="Times New Roman" w:hAnsi="Times New Roman" w:cs="Times New Roman"/>
        </w:rPr>
      </w:pPr>
      <w:r w:rsidRPr="00956A6B">
        <w:rPr>
          <w:rFonts w:ascii="Times New Roman" w:hAnsi="Times New Roman" w:cs="Times New Roman"/>
        </w:rPr>
        <w:t>The sa</w:t>
      </w:r>
      <w:r w:rsidR="00830DE6">
        <w:rPr>
          <w:rFonts w:ascii="Times New Roman" w:hAnsi="Times New Roman" w:cs="Times New Roman"/>
        </w:rPr>
        <w:t>lary for this position is $12.02/hour</w:t>
      </w:r>
      <w:r w:rsidR="00F61178">
        <w:rPr>
          <w:rFonts w:ascii="Times New Roman" w:hAnsi="Times New Roman" w:cs="Times New Roman"/>
        </w:rPr>
        <w:t>.</w:t>
      </w:r>
    </w:p>
    <w:p w:rsidR="008D20E4" w:rsidRPr="00956A6B" w:rsidRDefault="008D20E4">
      <w:pPr>
        <w:rPr>
          <w:rFonts w:ascii="Times New Roman" w:hAnsi="Times New Roman" w:cs="Times New Roman"/>
        </w:rPr>
      </w:pPr>
      <w:r w:rsidRPr="00956A6B">
        <w:rPr>
          <w:rFonts w:ascii="Times New Roman" w:hAnsi="Times New Roman" w:cs="Times New Roman"/>
        </w:rPr>
        <w:t xml:space="preserve">This position requires driving - candidates must be at least 21 years </w:t>
      </w:r>
      <w:r w:rsidR="00F61178">
        <w:rPr>
          <w:rFonts w:ascii="Times New Roman" w:hAnsi="Times New Roman" w:cs="Times New Roman"/>
        </w:rPr>
        <w:t xml:space="preserve">old, </w:t>
      </w:r>
      <w:r w:rsidRPr="00956A6B">
        <w:rPr>
          <w:rFonts w:ascii="Times New Roman" w:hAnsi="Times New Roman" w:cs="Times New Roman"/>
        </w:rPr>
        <w:t>have had a valid driver’s license for at least three ye</w:t>
      </w:r>
      <w:r w:rsidR="00B03435" w:rsidRPr="00956A6B">
        <w:rPr>
          <w:rFonts w:ascii="Times New Roman" w:hAnsi="Times New Roman" w:cs="Times New Roman"/>
        </w:rPr>
        <w:t>ars</w:t>
      </w:r>
      <w:r w:rsidR="00F61178">
        <w:rPr>
          <w:rFonts w:ascii="Times New Roman" w:hAnsi="Times New Roman" w:cs="Times New Roman"/>
        </w:rPr>
        <w:t>, and no serious driving violations</w:t>
      </w:r>
      <w:r w:rsidR="00B03435" w:rsidRPr="00956A6B">
        <w:rPr>
          <w:rFonts w:ascii="Times New Roman" w:hAnsi="Times New Roman" w:cs="Times New Roman"/>
        </w:rPr>
        <w:t>.</w:t>
      </w:r>
      <w:r w:rsidRPr="00956A6B">
        <w:rPr>
          <w:rFonts w:ascii="Times New Roman" w:hAnsi="Times New Roman" w:cs="Times New Roman"/>
        </w:rPr>
        <w:t xml:space="preserve"> </w:t>
      </w:r>
      <w:r w:rsidR="00F61178">
        <w:rPr>
          <w:rFonts w:ascii="Times New Roman" w:hAnsi="Times New Roman" w:cs="Times New Roman"/>
        </w:rPr>
        <w:t xml:space="preserve"> </w:t>
      </w:r>
      <w:r w:rsidRPr="00956A6B">
        <w:rPr>
          <w:rFonts w:ascii="Times New Roman" w:hAnsi="Times New Roman" w:cs="Times New Roman"/>
        </w:rPr>
        <w:t xml:space="preserve">Pre-employment drug testing and a </w:t>
      </w:r>
      <w:r w:rsidR="00F61178">
        <w:rPr>
          <w:rFonts w:ascii="Times New Roman" w:hAnsi="Times New Roman" w:cs="Times New Roman"/>
        </w:rPr>
        <w:t xml:space="preserve">comprehensive </w:t>
      </w:r>
      <w:r w:rsidRPr="00956A6B">
        <w:rPr>
          <w:rFonts w:ascii="Times New Roman" w:hAnsi="Times New Roman" w:cs="Times New Roman"/>
        </w:rPr>
        <w:t xml:space="preserve">background check is part of our hiring process. </w:t>
      </w:r>
    </w:p>
    <w:p w:rsidR="008D20E4" w:rsidRPr="00956A6B" w:rsidRDefault="008D20E4">
      <w:pPr>
        <w:rPr>
          <w:rFonts w:ascii="Times New Roman" w:hAnsi="Times New Roman" w:cs="Times New Roman"/>
        </w:rPr>
      </w:pPr>
      <w:r w:rsidRPr="00956A6B">
        <w:rPr>
          <w:rFonts w:ascii="Times New Roman" w:hAnsi="Times New Roman" w:cs="Times New Roman"/>
        </w:rPr>
        <w:t>Qualified candidates are encouraged to submit their cover letter</w:t>
      </w:r>
      <w:r w:rsidR="00DB7872">
        <w:rPr>
          <w:rFonts w:ascii="Times New Roman" w:hAnsi="Times New Roman" w:cs="Times New Roman"/>
        </w:rPr>
        <w:t xml:space="preserve">, </w:t>
      </w:r>
      <w:r w:rsidRPr="00956A6B">
        <w:rPr>
          <w:rFonts w:ascii="Times New Roman" w:hAnsi="Times New Roman" w:cs="Times New Roman"/>
        </w:rPr>
        <w:t>resume</w:t>
      </w:r>
      <w:r w:rsidR="00DB7872">
        <w:rPr>
          <w:rFonts w:ascii="Times New Roman" w:hAnsi="Times New Roman" w:cs="Times New Roman"/>
        </w:rPr>
        <w:t>, and application</w:t>
      </w:r>
      <w:r w:rsidRPr="00956A6B">
        <w:rPr>
          <w:rFonts w:ascii="Times New Roman" w:hAnsi="Times New Roman" w:cs="Times New Roman"/>
        </w:rPr>
        <w:t xml:space="preserve"> </w:t>
      </w:r>
      <w:r w:rsidR="00B03435" w:rsidRPr="00956A6B">
        <w:rPr>
          <w:rFonts w:ascii="Times New Roman" w:hAnsi="Times New Roman" w:cs="Times New Roman"/>
        </w:rPr>
        <w:t>to Carla Carpentier, Director of Human Resources via email (</w:t>
      </w:r>
      <w:hyperlink r:id="rId7" w:history="1">
        <w:r w:rsidR="00B03435" w:rsidRPr="00956A6B">
          <w:rPr>
            <w:rStyle w:val="Hyperlink"/>
            <w:rFonts w:ascii="Times New Roman" w:hAnsi="Times New Roman" w:cs="Times New Roman"/>
          </w:rPr>
          <w:t>ccarpentier@bgctucson.org</w:t>
        </w:r>
      </w:hyperlink>
      <w:r w:rsidR="00B03435" w:rsidRPr="00956A6B">
        <w:rPr>
          <w:rFonts w:ascii="Times New Roman" w:hAnsi="Times New Roman" w:cs="Times New Roman"/>
        </w:rPr>
        <w:t xml:space="preserve">) or fax to 520-573-3569.  </w:t>
      </w:r>
      <w:r w:rsidR="00DB7872">
        <w:rPr>
          <w:rFonts w:ascii="Times New Roman" w:hAnsi="Times New Roman" w:cs="Times New Roman"/>
        </w:rPr>
        <w:t>Applications</w:t>
      </w:r>
      <w:r w:rsidR="001F34A2">
        <w:rPr>
          <w:rFonts w:ascii="Times New Roman" w:hAnsi="Times New Roman" w:cs="Times New Roman"/>
        </w:rPr>
        <w:t xml:space="preserve"> can be found on our website at </w:t>
      </w:r>
      <w:hyperlink r:id="rId8" w:history="1">
        <w:r w:rsidR="001F34A2" w:rsidRPr="00B104F3">
          <w:rPr>
            <w:rStyle w:val="Hyperlink"/>
            <w:rFonts w:ascii="Times New Roman" w:hAnsi="Times New Roman" w:cs="Times New Roman"/>
          </w:rPr>
          <w:t>www.bgctucson.org</w:t>
        </w:r>
      </w:hyperlink>
      <w:r w:rsidR="001F34A2">
        <w:rPr>
          <w:rFonts w:ascii="Times New Roman" w:hAnsi="Times New Roman" w:cs="Times New Roman"/>
        </w:rPr>
        <w:t xml:space="preserve">.  </w:t>
      </w:r>
      <w:r w:rsidR="00B03435" w:rsidRPr="00956A6B">
        <w:rPr>
          <w:rFonts w:ascii="Times New Roman" w:hAnsi="Times New Roman" w:cs="Times New Roman"/>
        </w:rPr>
        <w:t xml:space="preserve">A review of candidates will begin on </w:t>
      </w:r>
      <w:r w:rsidR="00FB4440">
        <w:rPr>
          <w:rFonts w:ascii="Times New Roman" w:hAnsi="Times New Roman" w:cs="Times New Roman"/>
        </w:rPr>
        <w:t>May</w:t>
      </w:r>
      <w:r w:rsidR="00830DE6">
        <w:rPr>
          <w:rFonts w:ascii="Times New Roman" w:hAnsi="Times New Roman" w:cs="Times New Roman"/>
        </w:rPr>
        <w:t xml:space="preserve"> 2</w:t>
      </w:r>
      <w:r w:rsidR="00FB4440">
        <w:rPr>
          <w:rFonts w:ascii="Times New Roman" w:hAnsi="Times New Roman" w:cs="Times New Roman"/>
        </w:rPr>
        <w:t>4</w:t>
      </w:r>
      <w:bookmarkStart w:id="0" w:name="_GoBack"/>
      <w:bookmarkEnd w:id="0"/>
      <w:r w:rsidR="00F61178">
        <w:rPr>
          <w:rFonts w:ascii="Times New Roman" w:hAnsi="Times New Roman" w:cs="Times New Roman"/>
        </w:rPr>
        <w:t>, 201</w:t>
      </w:r>
      <w:r w:rsidR="00830DE6">
        <w:rPr>
          <w:rFonts w:ascii="Times New Roman" w:hAnsi="Times New Roman" w:cs="Times New Roman"/>
        </w:rPr>
        <w:t>3</w:t>
      </w:r>
      <w:r w:rsidR="00D80D79">
        <w:rPr>
          <w:rFonts w:ascii="Times New Roman" w:hAnsi="Times New Roman" w:cs="Times New Roman"/>
        </w:rPr>
        <w:t>.</w:t>
      </w:r>
    </w:p>
    <w:p w:rsidR="00B03435" w:rsidRPr="00B03435" w:rsidRDefault="00B03435" w:rsidP="00B03435">
      <w:pPr>
        <w:jc w:val="center"/>
        <w:rPr>
          <w:rFonts w:asciiTheme="majorHAnsi" w:hAnsiTheme="majorHAnsi"/>
          <w:sz w:val="18"/>
        </w:rPr>
      </w:pPr>
      <w:r w:rsidRPr="00B03435">
        <w:rPr>
          <w:rFonts w:asciiTheme="majorHAnsi" w:hAnsiTheme="majorHAnsi"/>
          <w:sz w:val="18"/>
        </w:rPr>
        <w:t>The Boys &amp; Girls Clubs of Tucson is an Equal Opportunity Employer</w:t>
      </w:r>
    </w:p>
    <w:sectPr w:rsidR="00B03435" w:rsidRPr="00B03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6611"/>
    <w:multiLevelType w:val="multilevel"/>
    <w:tmpl w:val="EB4E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926D1E"/>
    <w:multiLevelType w:val="multilevel"/>
    <w:tmpl w:val="E68E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E4"/>
    <w:rsid w:val="0005030E"/>
    <w:rsid w:val="001F34A2"/>
    <w:rsid w:val="00347F65"/>
    <w:rsid w:val="00830DE6"/>
    <w:rsid w:val="008D20E4"/>
    <w:rsid w:val="00956A6B"/>
    <w:rsid w:val="00B03435"/>
    <w:rsid w:val="00B85835"/>
    <w:rsid w:val="00C47D9B"/>
    <w:rsid w:val="00D80D79"/>
    <w:rsid w:val="00DB7872"/>
    <w:rsid w:val="00F02350"/>
    <w:rsid w:val="00F61178"/>
    <w:rsid w:val="00F62F25"/>
    <w:rsid w:val="00FB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0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0343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56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0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0343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56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ctucson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carpentier@bgctucs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M. Carpentier</dc:creator>
  <cp:lastModifiedBy>Carla M. Carpentier</cp:lastModifiedBy>
  <cp:revision>4</cp:revision>
  <cp:lastPrinted>2013-05-08T22:56:00Z</cp:lastPrinted>
  <dcterms:created xsi:type="dcterms:W3CDTF">2012-12-06T23:15:00Z</dcterms:created>
  <dcterms:modified xsi:type="dcterms:W3CDTF">2013-05-08T22:56:00Z</dcterms:modified>
</cp:coreProperties>
</file>